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B8" w:rsidRPr="00F976B8" w:rsidRDefault="00F976B8" w:rsidP="00F976B8">
      <w:pPr>
        <w:pStyle w:val="Pealkiri"/>
        <w:jc w:val="both"/>
        <w:rPr>
          <w:b/>
          <w:lang w:val="en-GB"/>
        </w:rPr>
      </w:pPr>
      <w:r>
        <w:rPr>
          <w:b/>
          <w:lang w:val="en-GB"/>
        </w:rPr>
        <w:t>Proposal on the operation of the Definitive VAT system for Intra-Union trade in goods</w:t>
      </w:r>
    </w:p>
    <w:p w:rsidR="001C2AE6" w:rsidRPr="00F976B8" w:rsidRDefault="00F976B8" w:rsidP="00F976B8">
      <w:pPr>
        <w:pStyle w:val="Pealkiri"/>
        <w:jc w:val="center"/>
        <w:rPr>
          <w:b/>
          <w:sz w:val="40"/>
          <w:szCs w:val="40"/>
          <w:lang w:val="en-GB"/>
        </w:rPr>
      </w:pPr>
      <w:r w:rsidRPr="00F976B8">
        <w:rPr>
          <w:b/>
          <w:sz w:val="40"/>
          <w:szCs w:val="40"/>
          <w:lang w:val="en-GB"/>
        </w:rPr>
        <w:t>Classifying the proposed changes</w:t>
      </w:r>
    </w:p>
    <w:p w:rsidR="00F976B8" w:rsidRPr="00F976B8" w:rsidRDefault="00F976B8" w:rsidP="00F976B8">
      <w:pPr>
        <w:rPr>
          <w:lang w:val="en-GB"/>
        </w:rPr>
      </w:pP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In view of facilitating the examination of the amendments proposed, they can be classified into 4 categories: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 Abolition of the concept of Intra-Community acquisition and of every reference thereto;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 Replacing "Community" by "Union";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 Adjustments to existing provisions;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 Substantive changes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976B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Taxable event: articles 1-30 (modifications (1) to (15))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-Abolish everything related to ICA: Articles 2(1</w:t>
      </w:r>
      <w:proofErr w:type="gramStart"/>
      <w:r w:rsidRPr="00F976B8">
        <w:rPr>
          <w:rFonts w:ascii="Times New Roman" w:hAnsi="Times New Roman" w:cs="Times New Roman"/>
          <w:sz w:val="24"/>
          <w:szCs w:val="24"/>
          <w:lang w:val="en-GB"/>
        </w:rPr>
        <w:t>)(</w:t>
      </w:r>
      <w:proofErr w:type="gramEnd"/>
      <w:r w:rsidRPr="00F976B8">
        <w:rPr>
          <w:rFonts w:ascii="Times New Roman" w:hAnsi="Times New Roman" w:cs="Times New Roman"/>
          <w:sz w:val="24"/>
          <w:szCs w:val="24"/>
          <w:lang w:val="en-GB"/>
        </w:rPr>
        <w:t xml:space="preserve">b); 3, 4, 20-23; 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-"Union": Articles 5, 6; 9(2), 14a; 17(1); 30;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-Adjustments: Articles 2(2); 2(3); 9(3); 17(2); 17a; 18a;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-Substance: Articles 12, 13a, 14, 19.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976B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Place of supply: art 31-61 (modifications (16) to (36)).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 xml:space="preserve">-Abolish everything related to ICA: Articles 40-42; 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-"Union": Articles 37, 38, 39, 49, 50, 51, 52, 55, 57, 59, 59a, 60, 61;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-Adjustments: Articles 33, 35 (now 35c), 35c, 36a, 59c;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-Substance: Articles 35a, 35b, 35d.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976B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Chargeability, taxable amount, exemptions: art 62-165 (modifications (37) to (68)).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 xml:space="preserve">-Abolish everything related to ICA: Articles 68, 69, 83, 84, 94, 138 to 141, 162; 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-"Union": Articles 71, 85, 86, 88, 91, 131, 142, 143(1</w:t>
      </w:r>
      <w:proofErr w:type="gramStart"/>
      <w:r w:rsidRPr="00F976B8">
        <w:rPr>
          <w:rFonts w:ascii="Times New Roman" w:hAnsi="Times New Roman" w:cs="Times New Roman"/>
          <w:sz w:val="24"/>
          <w:szCs w:val="24"/>
          <w:lang w:val="en-GB"/>
        </w:rPr>
        <w:t>)</w:t>
      </w:r>
      <w:bookmarkStart w:id="0" w:name="_GoBack"/>
      <w:bookmarkEnd w:id="0"/>
      <w:r w:rsidRPr="00F976B8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F976B8">
        <w:rPr>
          <w:rFonts w:ascii="Times New Roman" w:hAnsi="Times New Roman" w:cs="Times New Roman"/>
          <w:sz w:val="24"/>
          <w:szCs w:val="24"/>
          <w:lang w:val="en-GB"/>
        </w:rPr>
        <w:t>b), (c), (</w:t>
      </w:r>
      <w:proofErr w:type="spellStart"/>
      <w:r w:rsidRPr="00F976B8">
        <w:rPr>
          <w:rFonts w:ascii="Times New Roman" w:hAnsi="Times New Roman" w:cs="Times New Roman"/>
          <w:sz w:val="24"/>
          <w:szCs w:val="24"/>
          <w:lang w:val="en-GB"/>
        </w:rPr>
        <w:t>fa</w:t>
      </w:r>
      <w:proofErr w:type="spellEnd"/>
      <w:r w:rsidRPr="00F976B8">
        <w:rPr>
          <w:rFonts w:ascii="Times New Roman" w:hAnsi="Times New Roman" w:cs="Times New Roman"/>
          <w:sz w:val="24"/>
          <w:szCs w:val="24"/>
          <w:lang w:val="en-GB"/>
        </w:rPr>
        <w:t>), 145, 146, 147, 151, 153, 154, 155, 156, 158, 161;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-Adjustments: Articles 64, 66, 67, 76, 78, 143(1</w:t>
      </w:r>
      <w:proofErr w:type="gramStart"/>
      <w:r w:rsidRPr="00F976B8">
        <w:rPr>
          <w:rFonts w:ascii="Times New Roman" w:hAnsi="Times New Roman" w:cs="Times New Roman"/>
          <w:sz w:val="24"/>
          <w:szCs w:val="24"/>
          <w:lang w:val="en-GB"/>
        </w:rPr>
        <w:t>)(</w:t>
      </w:r>
      <w:proofErr w:type="gramEnd"/>
      <w:r w:rsidRPr="00F976B8">
        <w:rPr>
          <w:rFonts w:ascii="Times New Roman" w:hAnsi="Times New Roman" w:cs="Times New Roman"/>
          <w:sz w:val="24"/>
          <w:szCs w:val="24"/>
          <w:lang w:val="en-GB"/>
        </w:rPr>
        <w:t>d) and (2);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-Substance: Articles 164, 165.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976B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Deductions, obligations: art 168-280 (modifications (69) to (122))</w:t>
      </w:r>
      <w:proofErr w:type="gramStart"/>
      <w:r w:rsidRPr="00F976B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</w:t>
      </w:r>
      <w:proofErr w:type="gramEnd"/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-Abolish everything related to ICA: Articles 168(c) and (d), 178(c) and (d), 181, 197, 209, 210, 213(2), 214(1</w:t>
      </w:r>
      <w:proofErr w:type="gramStart"/>
      <w:r w:rsidRPr="00F976B8">
        <w:rPr>
          <w:rFonts w:ascii="Times New Roman" w:hAnsi="Times New Roman" w:cs="Times New Roman"/>
          <w:sz w:val="24"/>
          <w:szCs w:val="24"/>
          <w:lang w:val="en-GB"/>
        </w:rPr>
        <w:t>)(</w:t>
      </w:r>
      <w:proofErr w:type="gramEnd"/>
      <w:r w:rsidRPr="00F976B8">
        <w:rPr>
          <w:rFonts w:ascii="Times New Roman" w:hAnsi="Times New Roman" w:cs="Times New Roman"/>
          <w:sz w:val="24"/>
          <w:szCs w:val="24"/>
          <w:lang w:val="en-GB"/>
        </w:rPr>
        <w:t>c), 257, 259, 265, 268, 269, 272(1)(a);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 xml:space="preserve">-"Union": Articles 169(c), 171, 175, 176, 177, </w:t>
      </w:r>
      <w:proofErr w:type="gramStart"/>
      <w:r w:rsidRPr="00F976B8">
        <w:rPr>
          <w:rFonts w:ascii="Times New Roman" w:hAnsi="Times New Roman" w:cs="Times New Roman"/>
          <w:sz w:val="24"/>
          <w:szCs w:val="24"/>
          <w:lang w:val="en-GB"/>
        </w:rPr>
        <w:t>219a(</w:t>
      </w:r>
      <w:proofErr w:type="gramEnd"/>
      <w:r w:rsidRPr="00F976B8">
        <w:rPr>
          <w:rFonts w:ascii="Times New Roman" w:hAnsi="Times New Roman" w:cs="Times New Roman"/>
          <w:sz w:val="24"/>
          <w:szCs w:val="24"/>
          <w:lang w:val="en-GB"/>
        </w:rPr>
        <w:t>2)(a)(ii), 242a, 243, 274 to 280;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lastRenderedPageBreak/>
        <w:t>-Adjustments: Art 168(b), 169(b), 170, 171, 171a, 172, 178(f), 182, 193, 204, 205, 207, 214(1</w:t>
      </w:r>
      <w:proofErr w:type="gramStart"/>
      <w:r w:rsidRPr="00F976B8">
        <w:rPr>
          <w:rFonts w:ascii="Times New Roman" w:hAnsi="Times New Roman" w:cs="Times New Roman"/>
          <w:sz w:val="24"/>
          <w:szCs w:val="24"/>
          <w:lang w:val="en-GB"/>
        </w:rPr>
        <w:t>)(</w:t>
      </w:r>
      <w:proofErr w:type="gramEnd"/>
      <w:r w:rsidRPr="00F976B8">
        <w:rPr>
          <w:rFonts w:ascii="Times New Roman" w:hAnsi="Times New Roman" w:cs="Times New Roman"/>
          <w:sz w:val="24"/>
          <w:szCs w:val="24"/>
          <w:lang w:val="en-GB"/>
        </w:rPr>
        <w:t>a), 216, 220, 221, 222, 225, 226, 235, 239, 247, 254, 259, 261, 272(1)(b), 272(2);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-Substance: Art 194(1), 194a, 195, 199a, 199b, 200, 214(1</w:t>
      </w:r>
      <w:proofErr w:type="gramStart"/>
      <w:r w:rsidRPr="00F976B8">
        <w:rPr>
          <w:rFonts w:ascii="Times New Roman" w:hAnsi="Times New Roman" w:cs="Times New Roman"/>
          <w:sz w:val="24"/>
          <w:szCs w:val="24"/>
          <w:lang w:val="en-GB"/>
        </w:rPr>
        <w:t>)(</w:t>
      </w:r>
      <w:proofErr w:type="gramEnd"/>
      <w:r w:rsidRPr="00F976B8">
        <w:rPr>
          <w:rFonts w:ascii="Times New Roman" w:hAnsi="Times New Roman" w:cs="Times New Roman"/>
          <w:sz w:val="24"/>
          <w:szCs w:val="24"/>
          <w:lang w:val="en-GB"/>
        </w:rPr>
        <w:t>b) and (f), 219a(2)(a)(iii), 220 and 220a, 230, 238, 240, 251, 258, 262, 263, 264, 270, 271.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976B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Special schemes, derogations, final provisions: art 281-414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(modifications (123) to (174)).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-Abolish everything related to ICA: Articles 346, 354(b), 355;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>-"Union": Articles 309, 311, 314, 344, 358, 358a, 359, 360, 361, 362, 363, 364, 366, 367, 368, 369, 369l, 369m, 369y, 369z, 398, 401, 405 to 410, Annex X(A)(4);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-Adjustments: Articles 283, 303(2) and (3), 305</w:t>
      </w:r>
      <w:r w:rsidRPr="00F976B8">
        <w:rPr>
          <w:rFonts w:ascii="Times New Roman" w:hAnsi="Times New Roman" w:cs="Times New Roman"/>
          <w:sz w:val="24"/>
          <w:szCs w:val="24"/>
          <w:lang w:val="en-GB"/>
        </w:rPr>
        <w:t>, 31</w:t>
      </w:r>
      <w:r>
        <w:rPr>
          <w:rFonts w:ascii="Times New Roman" w:hAnsi="Times New Roman" w:cs="Times New Roman"/>
          <w:sz w:val="24"/>
          <w:szCs w:val="24"/>
          <w:lang w:val="en-GB"/>
        </w:rPr>
        <w:t>3 and 333</w:t>
      </w:r>
      <w:r w:rsidRPr="00F976B8">
        <w:rPr>
          <w:rFonts w:ascii="Times New Roman" w:hAnsi="Times New Roman" w:cs="Times New Roman"/>
          <w:sz w:val="24"/>
          <w:szCs w:val="24"/>
          <w:lang w:val="en-GB"/>
        </w:rPr>
        <w:t>, 352, 356(2), 369za;</w:t>
      </w:r>
    </w:p>
    <w:p w:rsidR="00F976B8" w:rsidRPr="00F976B8" w:rsidRDefault="00F976B8" w:rsidP="00F976B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76B8">
        <w:rPr>
          <w:rFonts w:ascii="Times New Roman" w:hAnsi="Times New Roman" w:cs="Times New Roman"/>
          <w:sz w:val="24"/>
          <w:szCs w:val="24"/>
          <w:lang w:val="en-GB"/>
        </w:rPr>
        <w:t xml:space="preserve">-Substance: Art 300, 326 to 332, 341, 369a, 369b, 369c, 369ca, 369d, 369e, 369f , 369g, 369ga, 369i, 369ia, 369ib, 369j, 369k, 372, 373, 375, 387, 393, 402, Annex X(A)(1), Annex X(B)(5), (6), (11) and (12).  </w:t>
      </w:r>
    </w:p>
    <w:p w:rsidR="00F976B8" w:rsidRPr="00F976B8" w:rsidRDefault="00F976B8" w:rsidP="00F976B8">
      <w:pPr>
        <w:rPr>
          <w:rFonts w:ascii="Times New Roman" w:hAnsi="Times New Roman" w:cs="Times New Roman"/>
          <w:lang w:val="en-GB"/>
        </w:rPr>
      </w:pPr>
    </w:p>
    <w:p w:rsidR="00F976B8" w:rsidRPr="00F976B8" w:rsidRDefault="00F976B8">
      <w:pPr>
        <w:rPr>
          <w:rFonts w:ascii="Times New Roman" w:hAnsi="Times New Roman" w:cs="Times New Roman"/>
          <w:lang w:val="en-GB"/>
        </w:rPr>
      </w:pPr>
    </w:p>
    <w:sectPr w:rsidR="00F976B8" w:rsidRPr="00F9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B8"/>
    <w:rsid w:val="00396826"/>
    <w:rsid w:val="00797A83"/>
    <w:rsid w:val="00F9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59BB-37C5-43C8-8FB2-5719F587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uiPriority w:val="10"/>
    <w:qFormat/>
    <w:rsid w:val="00F976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9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2204</Characters>
  <Application>Microsoft Office Word</Application>
  <DocSecurity>0</DocSecurity>
  <Lines>18</Lines>
  <Paragraphs>5</Paragraphs>
  <ScaleCrop>false</ScaleCrop>
  <Company>Justiitsministeerium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Raissar</dc:creator>
  <cp:keywords/>
  <dc:description/>
  <cp:lastModifiedBy>Gea Raissar</cp:lastModifiedBy>
  <cp:revision>1</cp:revision>
  <dcterms:created xsi:type="dcterms:W3CDTF">2018-07-06T11:05:00Z</dcterms:created>
  <dcterms:modified xsi:type="dcterms:W3CDTF">2018-07-06T11:10:00Z</dcterms:modified>
</cp:coreProperties>
</file>